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FDF" w:rsidRDefault="001B7FDF" w:rsidP="001B7FDF">
      <w:pPr>
        <w:jc w:val="center"/>
        <w:rPr>
          <w:bCs/>
          <w:color w:val="000000"/>
          <w:sz w:val="28"/>
          <w:szCs w:val="28"/>
        </w:rPr>
      </w:pPr>
      <w:r>
        <w:rPr>
          <w:bCs/>
          <w:color w:val="000000"/>
          <w:sz w:val="28"/>
          <w:szCs w:val="28"/>
        </w:rPr>
        <w:t>ПОЛОЖЕНИЕ</w:t>
      </w:r>
    </w:p>
    <w:p w:rsidR="001B7FDF" w:rsidRDefault="001B7FDF" w:rsidP="001B7FDF">
      <w:pPr>
        <w:jc w:val="center"/>
        <w:rPr>
          <w:i/>
          <w:iCs/>
          <w:color w:val="000000"/>
        </w:rPr>
      </w:pPr>
      <w:r>
        <w:rPr>
          <w:bCs/>
          <w:color w:val="000000"/>
          <w:sz w:val="28"/>
          <w:szCs w:val="28"/>
        </w:rPr>
        <w:t xml:space="preserve">о муниципальном жилищном контроле </w:t>
      </w:r>
      <w:r>
        <w:rPr>
          <w:bCs/>
          <w:color w:val="000000"/>
          <w:sz w:val="28"/>
          <w:szCs w:val="28"/>
        </w:rPr>
        <w:br/>
        <w:t xml:space="preserve">в </w:t>
      </w:r>
      <w:r>
        <w:rPr>
          <w:color w:val="000000"/>
          <w:sz w:val="28"/>
          <w:szCs w:val="28"/>
        </w:rPr>
        <w:t>городском округе Анадырь</w:t>
      </w:r>
    </w:p>
    <w:p w:rsidR="001B7FDF" w:rsidRDefault="001B7FDF" w:rsidP="001B7FDF">
      <w:pPr>
        <w:jc w:val="center"/>
      </w:pPr>
    </w:p>
    <w:p w:rsidR="001B7FDF" w:rsidRDefault="001B7FDF" w:rsidP="001B7FDF">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Общие положения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Настоящее Положение устанавливает порядок осуществления муниципального жилищного контроля в городском округе Анадырь (далее – муниципальный жилищный контроль).</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требований к формированию фондов капитального ремонта;</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10) требований к обеспечению доступности для инвалидов помещений в многоквартирных домах;</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1B7FDF" w:rsidRDefault="001B7FDF" w:rsidP="001B7FDF">
      <w:pPr>
        <w:ind w:firstLine="709"/>
        <w:jc w:val="both"/>
        <w:rPr>
          <w:color w:val="000000"/>
          <w:sz w:val="28"/>
          <w:szCs w:val="28"/>
        </w:rPr>
      </w:pPr>
      <w:r>
        <w:rPr>
          <w:color w:val="000000"/>
          <w:sz w:val="28"/>
          <w:szCs w:val="28"/>
        </w:rPr>
        <w:t>1.3. Муниципальный жилищный контроль осуществляется Администрацией</w:t>
      </w:r>
      <w:r>
        <w:rPr>
          <w:color w:val="000000"/>
        </w:rPr>
        <w:t xml:space="preserve"> </w:t>
      </w:r>
      <w:r>
        <w:rPr>
          <w:color w:val="000000"/>
          <w:sz w:val="28"/>
          <w:szCs w:val="28"/>
        </w:rPr>
        <w:t>городского округа Анадырь</w:t>
      </w:r>
      <w:r>
        <w:rPr>
          <w:color w:val="000000"/>
        </w:rPr>
        <w:t xml:space="preserve"> </w:t>
      </w:r>
      <w:r>
        <w:rPr>
          <w:color w:val="000000"/>
          <w:sz w:val="28"/>
          <w:szCs w:val="28"/>
        </w:rPr>
        <w:t>(далее – Администрация).</w:t>
      </w:r>
    </w:p>
    <w:p w:rsidR="001B7FDF" w:rsidRDefault="001B7FDF" w:rsidP="001B7FDF">
      <w:pPr>
        <w:ind w:firstLine="709"/>
        <w:jc w:val="both"/>
        <w:rPr>
          <w:color w:val="000000"/>
          <w:sz w:val="28"/>
          <w:szCs w:val="28"/>
        </w:rPr>
      </w:pPr>
      <w:r>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p>
    <w:p w:rsidR="001B7FDF" w:rsidRDefault="001B7FDF" w:rsidP="001B7FDF">
      <w:pPr>
        <w:ind w:firstLine="709"/>
        <w:jc w:val="both"/>
        <w:rPr>
          <w:color w:val="000000"/>
          <w:sz w:val="28"/>
          <w:szCs w:val="28"/>
        </w:rPr>
      </w:pPr>
      <w:r>
        <w:rPr>
          <w:color w:val="000000"/>
          <w:sz w:val="28"/>
          <w:szCs w:val="28"/>
        </w:rPr>
        <w:t>1) начальник отдела муниципального контроля и анализа;</w:t>
      </w:r>
    </w:p>
    <w:p w:rsidR="001B7FDF" w:rsidRDefault="001B7FDF" w:rsidP="001B7FDF">
      <w:pPr>
        <w:ind w:firstLine="709"/>
        <w:jc w:val="both"/>
        <w:rPr>
          <w:i/>
          <w:iCs/>
          <w:color w:val="000000"/>
        </w:rPr>
      </w:pPr>
      <w:r>
        <w:rPr>
          <w:color w:val="000000"/>
          <w:sz w:val="28"/>
          <w:szCs w:val="28"/>
        </w:rPr>
        <w:t>2) эксперт отдела муниципального контроля и анализа (далее также – должностные лица, уполномоченные осуществлять контроль)</w:t>
      </w:r>
      <w:r>
        <w:rPr>
          <w:i/>
          <w:iCs/>
          <w:color w:val="000000"/>
        </w:rPr>
        <w:t>.</w:t>
      </w:r>
    </w:p>
    <w:p w:rsidR="001B7FDF" w:rsidRDefault="001B7FDF" w:rsidP="001B7FDF">
      <w:pPr>
        <w:ind w:firstLine="709"/>
        <w:jc w:val="both"/>
        <w:rPr>
          <w:sz w:val="28"/>
          <w:szCs w:val="28"/>
        </w:rPr>
      </w:pPr>
      <w:r>
        <w:rPr>
          <w:color w:val="000000"/>
          <w:sz w:val="28"/>
          <w:szCs w:val="28"/>
        </w:rPr>
        <w:t xml:space="preserve"> В должностные обязанности указанных должностных лиц Администрации в соответствии с их должностными инструкциями входит осуществление полномочий по муниципальному жилищному контролю.</w:t>
      </w:r>
    </w:p>
    <w:p w:rsidR="001B7FDF" w:rsidRDefault="001B7FDF" w:rsidP="001B7FDF">
      <w:pPr>
        <w:ind w:firstLine="709"/>
        <w:jc w:val="both"/>
        <w:rPr>
          <w:sz w:val="28"/>
          <w:szCs w:val="28"/>
        </w:rPr>
      </w:pPr>
      <w:r>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 Жилищного кодекса Российской Федерации,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06 октября 2003 года № 131-ФЗ «Об общих принципах организации местного самоуправления в Российской Федерации».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Объектами </w:t>
      </w:r>
      <w:bookmarkStart w:id="0" w:name="_Hlk77676821"/>
      <w:r>
        <w:rPr>
          <w:rFonts w:ascii="Times New Roman" w:hAnsi="Times New Roman" w:cs="Times New Roman"/>
          <w:color w:val="000000"/>
          <w:sz w:val="28"/>
          <w:szCs w:val="28"/>
        </w:rPr>
        <w:t xml:space="preserve">муниципального жилищного контроля </w:t>
      </w:r>
      <w:bookmarkEnd w:id="0"/>
      <w:r>
        <w:rPr>
          <w:rFonts w:ascii="Times New Roman" w:hAnsi="Times New Roman" w:cs="Times New Roman"/>
          <w:color w:val="000000"/>
          <w:sz w:val="28"/>
          <w:szCs w:val="28"/>
        </w:rPr>
        <w:t>являются: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1–11 пункта 1.2 настоящего Положения</w:t>
      </w:r>
      <w:bookmarkEnd w:id="1"/>
      <w:r>
        <w:rPr>
          <w:rFonts w:ascii="Times New Roman" w:hAnsi="Times New Roman" w:cs="Times New Roman"/>
          <w:color w:val="000000"/>
          <w:sz w:val="28"/>
          <w:szCs w:val="28"/>
        </w:rPr>
        <w:t>;</w:t>
      </w:r>
      <w:bookmarkEnd w:id="2"/>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1–11 пункта 1.2 настоящего Положения;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Pr>
          <w:color w:val="000000"/>
        </w:rPr>
        <w:t xml:space="preserve"> </w:t>
      </w:r>
      <w:r>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t xml:space="preserve"> </w:t>
      </w:r>
      <w:r>
        <w:rPr>
          <w:rFonts w:ascii="Times New Roman" w:hAnsi="Times New Roman" w:cs="Times New Roman"/>
          <w:color w:val="000000"/>
          <w:sz w:val="28"/>
          <w:szCs w:val="28"/>
        </w:rPr>
        <w:t>указанные в подпунктах 1–11 пункта 1.2 настоящего Положения.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1.8. Система оценки и управления рисками при осуществлении муниципального жилищного контроля не применяется.</w:t>
      </w:r>
    </w:p>
    <w:p w:rsidR="001B7FDF" w:rsidRDefault="001B7FDF" w:rsidP="001B7FDF">
      <w:pPr>
        <w:pStyle w:val="ConsPlusNormal"/>
        <w:ind w:firstLine="0"/>
        <w:jc w:val="center"/>
        <w:rPr>
          <w:rFonts w:ascii="Times New Roman" w:hAnsi="Times New Roman" w:cs="Times New Roman"/>
          <w:color w:val="000000"/>
          <w:sz w:val="28"/>
          <w:szCs w:val="28"/>
        </w:rPr>
      </w:pPr>
      <w:bookmarkStart w:id="3" w:name="Par61"/>
      <w:bookmarkEnd w:id="3"/>
    </w:p>
    <w:p w:rsidR="001B7FDF" w:rsidRDefault="001B7FDF" w:rsidP="001B7FDF">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1B7FDF" w:rsidRDefault="001B7FDF" w:rsidP="001B7FDF">
      <w:pPr>
        <w:pStyle w:val="ConsPlusNormal"/>
        <w:ind w:firstLine="0"/>
        <w:jc w:val="center"/>
        <w:rPr>
          <w:rFonts w:ascii="Times New Roman" w:hAnsi="Times New Roman" w:cs="Times New Roman"/>
          <w:b/>
          <w:bCs/>
          <w:color w:val="000000"/>
          <w:sz w:val="28"/>
          <w:szCs w:val="28"/>
        </w:rPr>
      </w:pP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Администрации для принятия решения о проведении контрольных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информирование;</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обобщение правоприменительной практики;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объявление предостережений;</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консультирование;</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профилактический визит.</w:t>
      </w:r>
    </w:p>
    <w:p w:rsidR="001B7FDF" w:rsidRDefault="001B7FDF" w:rsidP="001B7FDF">
      <w:pPr>
        <w:ind w:firstLine="709"/>
        <w:jc w:val="both"/>
        <w:rPr>
          <w:color w:val="000000"/>
          <w:sz w:val="28"/>
          <w:szCs w:val="28"/>
        </w:rPr>
      </w:pPr>
      <w:r>
        <w:rPr>
          <w:color w:val="000000"/>
          <w:sz w:val="28"/>
          <w:szCs w:val="28"/>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w:t>
      </w:r>
      <w:r>
        <w:rPr>
          <w:color w:val="000000"/>
          <w:sz w:val="28"/>
          <w:szCs w:val="28"/>
        </w:rPr>
        <w:lastRenderedPageBreak/>
        <w:t>официальный сайт Администрации) в специальном разделе, посвященном контрольной деятельности, в средствах массовой информации,</w:t>
      </w:r>
      <w:r>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4" w:history="1">
        <w:r>
          <w:rPr>
            <w:rStyle w:val="a3"/>
            <w:rFonts w:ascii="Times New Roman" w:hAnsi="Times New Roman" w:cs="Times New Roman"/>
            <w:color w:val="000000"/>
            <w:sz w:val="28"/>
            <w:szCs w:val="28"/>
            <w:u w:val="none"/>
          </w:rPr>
          <w:t>частью 3 статьи 46</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 также вправе информировать население городского округа Анадырь</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подписываемый Главой Администрации.</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1B7FDF" w:rsidRDefault="001B7FDF" w:rsidP="001B7FDF">
      <w:pPr>
        <w:ind w:firstLine="709"/>
        <w:jc w:val="both"/>
        <w:rPr>
          <w:color w:val="000000"/>
          <w:sz w:val="28"/>
          <w:szCs w:val="28"/>
        </w:rPr>
      </w:pPr>
      <w:r>
        <w:rPr>
          <w:color w:val="000000"/>
          <w:sz w:val="28"/>
          <w:szCs w:val="28"/>
        </w:rPr>
        <w:t>2.8. Предостережение о недопустимости нарушения обязательных требований и предложение</w:t>
      </w:r>
      <w:r>
        <w:rPr>
          <w:color w:val="000000"/>
          <w:sz w:val="28"/>
          <w:szCs w:val="28"/>
          <w:shd w:val="clear" w:color="auto" w:fill="FFFFFF"/>
        </w:rPr>
        <w:t xml:space="preserve"> принять меры по обеспечению соблюдения обязательных требований</w:t>
      </w:r>
      <w:r>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Pr>
          <w:color w:val="000000"/>
          <w:sz w:val="28"/>
          <w:szCs w:val="28"/>
          <w:shd w:val="clear" w:color="auto" w:fill="FFFFFF"/>
        </w:rPr>
        <w:t>или признаках нарушений обязательных требований,  </w:t>
      </w:r>
      <w:r>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Администрации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B7FDF" w:rsidRDefault="001B7FDF" w:rsidP="001B7FDF">
      <w:pPr>
        <w:ind w:firstLine="709"/>
        <w:jc w:val="both"/>
        <w:rPr>
          <w:color w:val="000000"/>
          <w:sz w:val="28"/>
          <w:szCs w:val="28"/>
        </w:rPr>
      </w:pPr>
      <w:r>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Pr>
          <w:color w:val="000000"/>
          <w:sz w:val="28"/>
          <w:szCs w:val="28"/>
          <w:shd w:val="clear" w:color="auto" w:fill="FFFFFF"/>
        </w:rPr>
        <w:t>приказом Министерства экономического развития Российской Федерации от 31 марта 2021 года № 151</w:t>
      </w:r>
      <w:r>
        <w:rPr>
          <w:color w:val="000000"/>
          <w:sz w:val="28"/>
          <w:szCs w:val="28"/>
        </w:rPr>
        <w:br/>
      </w:r>
      <w:r>
        <w:rPr>
          <w:color w:val="000000"/>
          <w:sz w:val="28"/>
          <w:szCs w:val="28"/>
          <w:shd w:val="clear" w:color="auto" w:fill="FFFFFF"/>
        </w:rPr>
        <w:t>«О типовых формах документов, используемых контрольным (надзорным) органом»</w:t>
      </w:r>
      <w:r>
        <w:rPr>
          <w:color w:val="000000"/>
          <w:sz w:val="28"/>
          <w:szCs w:val="28"/>
        </w:rPr>
        <w:t xml:space="preserve">. </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Личный прием граждан проводится начальником отдела муниципального контроля и анализа,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организация и осуществление муниципального жилищного контроля;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Администрации или должностным лицом, уполномоченным осуществлять муниципальный жилищный контроль.</w:t>
      </w:r>
    </w:p>
    <w:p w:rsidR="001B7FDF" w:rsidRDefault="001B7FDF" w:rsidP="001B7FD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1B7FDF" w:rsidRDefault="001B7FDF" w:rsidP="001B7FD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1B7FDF" w:rsidRDefault="001B7FDF" w:rsidP="001B7FD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1B7FDF" w:rsidRDefault="001B7FDF" w:rsidP="001B7FDF">
      <w:pPr>
        <w:pStyle w:val="ConsPlusNormal"/>
        <w:ind w:firstLine="709"/>
        <w:jc w:val="both"/>
        <w:rPr>
          <w:rFonts w:ascii="Times New Roman" w:hAnsi="Times New Roman" w:cs="Times New Roman"/>
          <w:color w:val="000000"/>
          <w:sz w:val="28"/>
          <w:szCs w:val="28"/>
        </w:rPr>
      </w:pPr>
    </w:p>
    <w:p w:rsidR="001B7FDF" w:rsidRDefault="001B7FDF" w:rsidP="001B7FDF">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Осуществление контрольных мероприятий и контрольных действий</w:t>
      </w:r>
    </w:p>
    <w:p w:rsidR="001B7FDF" w:rsidRDefault="001B7FDF" w:rsidP="001B7FDF">
      <w:pPr>
        <w:pStyle w:val="ConsPlusNormal"/>
        <w:ind w:firstLine="0"/>
        <w:jc w:val="center"/>
        <w:rPr>
          <w:rFonts w:ascii="Times New Roman" w:hAnsi="Times New Roman" w:cs="Times New Roman"/>
          <w:b/>
          <w:bCs/>
          <w:color w:val="000000"/>
          <w:sz w:val="28"/>
          <w:szCs w:val="28"/>
        </w:rPr>
      </w:pP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w:t>
      </w:r>
      <w:r>
        <w:rPr>
          <w:rFonts w:ascii="Times New Roman" w:hAnsi="Times New Roman" w:cs="Times New Roman"/>
          <w:color w:val="000000"/>
          <w:sz w:val="28"/>
          <w:szCs w:val="28"/>
        </w:rPr>
        <w:lastRenderedPageBreak/>
        <w:t>структурных подразделений), получения письменных объяснений, инструментального обследования);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B7FDF" w:rsidRDefault="001B7FDF" w:rsidP="001B7FDF">
      <w:pPr>
        <w:ind w:firstLine="709"/>
        <w:jc w:val="both"/>
        <w:rPr>
          <w:color w:val="000000"/>
          <w:sz w:val="28"/>
          <w:szCs w:val="28"/>
        </w:rPr>
      </w:pPr>
      <w:r>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color w:val="000000"/>
          <w:sz w:val="28"/>
          <w:szCs w:val="28"/>
        </w:rPr>
        <w:t>);</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3.3. </w:t>
      </w:r>
      <w:bookmarkStart w:id="4" w:name="_Hlk79507688"/>
      <w:r>
        <w:rPr>
          <w:rFonts w:ascii="Times New Roman" w:hAnsi="Times New Roman" w:cs="Times New Roman"/>
          <w:color w:val="000000"/>
          <w:sz w:val="28"/>
          <w:szCs w:val="28"/>
        </w:rPr>
        <w:t>Контрольные мероприятия, указанные в подпунктах 1–4 пункта 3.1 настоящего Положения, проводятся в форме внеплановых мероприятий.</w:t>
      </w:r>
    </w:p>
    <w:p w:rsidR="001B7FDF" w:rsidRDefault="001B7FDF" w:rsidP="001B7FD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4"/>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Pr>
          <w:rFonts w:ascii="Times New Roman" w:hAnsi="Times New Roman" w:cs="Times New Roman"/>
          <w:sz w:val="28"/>
          <w:szCs w:val="28"/>
        </w:rPr>
        <w:t xml:space="preserve">Приказом </w:t>
      </w:r>
      <w:r>
        <w:rPr>
          <w:rFonts w:ascii="Times New Roman" w:hAnsi="Times New Roman" w:cs="Times New Roman"/>
          <w:sz w:val="28"/>
          <w:szCs w:val="28"/>
        </w:rPr>
        <w:lastRenderedPageBreak/>
        <w:t xml:space="preserve">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Pr>
          <w:rFonts w:ascii="Times New Roman" w:hAnsi="Times New Roman" w:cs="Times New Roman"/>
          <w:sz w:val="28"/>
          <w:szCs w:val="28"/>
        </w:rPr>
        <w:t xml:space="preserve"> не установлено иное)</w:t>
      </w:r>
      <w:r>
        <w:rPr>
          <w:rFonts w:ascii="Times New Roman" w:hAnsi="Times New Roman" w:cs="Times New Roman"/>
          <w:color w:val="000000"/>
          <w:sz w:val="28"/>
          <w:szCs w:val="28"/>
        </w:rPr>
        <w:t>;</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3.5. Индикаторы риска нарушения обязательных требований указаны в приложении к настоящему Положению.</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t xml:space="preserve"> </w:t>
      </w:r>
      <w:r>
        <w:rPr>
          <w:rFonts w:ascii="Times New Roman" w:hAnsi="Times New Roman" w:cs="Times New Roman"/>
          <w:color w:val="000000"/>
          <w:sz w:val="28"/>
          <w:szCs w:val="28"/>
        </w:rPr>
        <w:t>в специальном разделе, посвященном контрольной деятельности.</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1B7FDF" w:rsidRDefault="001B7FDF" w:rsidP="001B7FDF">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sz w:val="28"/>
          <w:szCs w:val="28"/>
        </w:rPr>
        <w:t xml:space="preserve">3.8. </w:t>
      </w:r>
      <w:r>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Администрации</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Pr>
          <w:rFonts w:ascii="Times New Roman" w:hAnsi="Times New Roman" w:cs="Times New Roman"/>
          <w:color w:val="000000"/>
          <w:sz w:val="28"/>
          <w:szCs w:val="28"/>
        </w:rPr>
        <w:t xml:space="preserve"> Федеральным </w:t>
      </w:r>
      <w:hyperlink r:id="rId5"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6"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 Жилищным кодексом Российской Федерации.</w:t>
      </w:r>
    </w:p>
    <w:p w:rsidR="001B7FDF" w:rsidRDefault="001B7FDF" w:rsidP="001B7FDF">
      <w:pPr>
        <w:ind w:firstLine="709"/>
        <w:jc w:val="both"/>
        <w:rPr>
          <w:color w:val="000000"/>
          <w:sz w:val="28"/>
          <w:szCs w:val="28"/>
        </w:rPr>
      </w:pPr>
      <w:r>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Pr>
          <w:color w:val="000000"/>
          <w:sz w:val="28"/>
          <w:szCs w:val="28"/>
          <w:shd w:val="clear" w:color="auto" w:fill="FFFFFF"/>
        </w:rPr>
        <w:t>Распоряжением Правительства Российской Федерации от 19 апреля 2016 года № 724-р перечнем</w:t>
      </w:r>
      <w:r>
        <w:rPr>
          <w:color w:val="000000"/>
          <w:sz w:val="28"/>
          <w:szCs w:val="28"/>
        </w:rPr>
        <w:t xml:space="preserve"> </w:t>
      </w:r>
      <w:r>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rPr>
        <w:t xml:space="preserve"> </w:t>
      </w:r>
      <w:hyperlink r:id="rId7" w:history="1">
        <w:r>
          <w:rPr>
            <w:rStyle w:val="a3"/>
            <w:color w:val="000000"/>
            <w:sz w:val="28"/>
            <w:szCs w:val="28"/>
            <w:u w:val="none"/>
          </w:rPr>
          <w:t>Правилами</w:t>
        </w:r>
      </w:hyperlink>
      <w:r>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1B7FDF" w:rsidRDefault="001B7FDF" w:rsidP="001B7FDF">
      <w:pPr>
        <w:pStyle w:val="ConsPlusNormal"/>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 xml:space="preserve">3.11. </w:t>
      </w:r>
      <w:r>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1B7FDF" w:rsidRDefault="001B7FDF" w:rsidP="001B7FDF">
      <w:pPr>
        <w:ind w:firstLine="709"/>
        <w:jc w:val="both"/>
        <w:rPr>
          <w:color w:val="000000"/>
          <w:sz w:val="28"/>
          <w:szCs w:val="28"/>
          <w:shd w:val="clear" w:color="auto" w:fill="FFFFFF"/>
        </w:rPr>
      </w:pPr>
      <w:r>
        <w:rPr>
          <w:color w:val="000000"/>
          <w:sz w:val="28"/>
          <w:szCs w:val="28"/>
        </w:rPr>
        <w:t xml:space="preserve">1) </w:t>
      </w:r>
      <w:r>
        <w:rPr>
          <w:color w:val="000000"/>
          <w:sz w:val="28"/>
          <w:szCs w:val="28"/>
          <w:shd w:val="clear" w:color="auto" w:fill="FFFFFF"/>
        </w:rPr>
        <w:t xml:space="preserve">отсутствие контролируемого лица либо его представителя не препятствует оценке </w:t>
      </w:r>
      <w:r>
        <w:rPr>
          <w:color w:val="000000"/>
          <w:sz w:val="28"/>
          <w:szCs w:val="28"/>
        </w:rPr>
        <w:t xml:space="preserve">должностным лицом, уполномоченным осуществлять муниципальный жилищный контроль, </w:t>
      </w:r>
      <w:r>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w:t>
      </w:r>
      <w:r>
        <w:rPr>
          <w:color w:val="000000"/>
          <w:sz w:val="28"/>
          <w:szCs w:val="28"/>
          <w:shd w:val="clear" w:color="auto" w:fill="FFFFFF"/>
        </w:rPr>
        <w:lastRenderedPageBreak/>
        <w:t xml:space="preserve">лицо было надлежащим образом уведомлено о проведении контрольного мероприятия; </w:t>
      </w:r>
    </w:p>
    <w:p w:rsidR="001B7FDF" w:rsidRDefault="001B7FDF" w:rsidP="001B7FDF">
      <w:pPr>
        <w:ind w:firstLine="709"/>
        <w:jc w:val="both"/>
        <w:rPr>
          <w:color w:val="000000"/>
          <w:sz w:val="28"/>
          <w:szCs w:val="28"/>
        </w:rPr>
      </w:pPr>
      <w:r>
        <w:rPr>
          <w:color w:val="000000"/>
          <w:sz w:val="28"/>
          <w:szCs w:val="28"/>
          <w:shd w:val="clear" w:color="auto" w:fill="FFFFFF"/>
        </w:rPr>
        <w:t xml:space="preserve">2) отсутствие признаков </w:t>
      </w:r>
      <w:r>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1B7FDF" w:rsidRDefault="001B7FDF" w:rsidP="001B7FDF">
      <w:pPr>
        <w:ind w:firstLine="709"/>
        <w:jc w:val="both"/>
        <w:rPr>
          <w:color w:val="000000"/>
          <w:sz w:val="28"/>
          <w:szCs w:val="28"/>
        </w:rPr>
      </w:pPr>
      <w:r>
        <w:rPr>
          <w:color w:val="000000"/>
          <w:sz w:val="28"/>
          <w:szCs w:val="28"/>
        </w:rPr>
        <w:t>3) имеются уважительные причины для отсутствия контролируемого лица (болезнь</w:t>
      </w:r>
      <w:r>
        <w:rPr>
          <w:color w:val="000000"/>
          <w:sz w:val="28"/>
          <w:szCs w:val="28"/>
          <w:shd w:val="clear" w:color="auto" w:fill="FFFFFF"/>
        </w:rPr>
        <w:t xml:space="preserve"> контролируемого лица</w:t>
      </w:r>
      <w:r>
        <w:rPr>
          <w:color w:val="000000"/>
          <w:sz w:val="28"/>
          <w:szCs w:val="28"/>
        </w:rPr>
        <w:t>, его командировка и т.п.) при проведении</w:t>
      </w:r>
      <w:r>
        <w:rPr>
          <w:color w:val="000000"/>
          <w:sz w:val="28"/>
          <w:szCs w:val="28"/>
          <w:shd w:val="clear" w:color="auto" w:fill="FFFFFF"/>
        </w:rPr>
        <w:t xml:space="preserve"> контрольного мероприятия</w:t>
      </w:r>
      <w:r>
        <w:rPr>
          <w:color w:val="000000"/>
          <w:sz w:val="28"/>
          <w:szCs w:val="28"/>
        </w:rPr>
        <w:t>.</w:t>
      </w:r>
    </w:p>
    <w:p w:rsidR="001B7FDF" w:rsidRDefault="001B7FDF" w:rsidP="001B7FDF">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1B7FDF" w:rsidRDefault="001B7FDF" w:rsidP="001B7FDF">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1B7FDF" w:rsidRDefault="001B7FDF" w:rsidP="001B7FDF">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8" w:history="1">
        <w:r>
          <w:rPr>
            <w:rStyle w:val="a3"/>
            <w:rFonts w:ascii="Times New Roman" w:hAnsi="Times New Roman" w:cs="Times New Roman"/>
            <w:color w:val="000000"/>
            <w:sz w:val="28"/>
            <w:szCs w:val="28"/>
            <w:u w:val="none"/>
          </w:rPr>
          <w:t>частью 2 статьи 90</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w:t>
      </w:r>
      <w:r>
        <w:rPr>
          <w:rFonts w:ascii="Times New Roman" w:hAnsi="Times New Roman" w:cs="Times New Roman"/>
          <w:color w:val="000000"/>
          <w:sz w:val="28"/>
          <w:szCs w:val="28"/>
        </w:rPr>
        <w:lastRenderedPageBreak/>
        <w:t>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B7FDF" w:rsidRDefault="001B7FDF" w:rsidP="001B7FDF">
      <w:pPr>
        <w:ind w:firstLine="709"/>
        <w:jc w:val="both"/>
        <w:rPr>
          <w:color w:val="000000"/>
          <w:sz w:val="28"/>
          <w:szCs w:val="28"/>
        </w:rPr>
      </w:pPr>
      <w:r>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color w:val="000000"/>
          <w:sz w:val="28"/>
          <w:szCs w:val="28"/>
          <w:shd w:val="clear" w:color="auto" w:fill="FFFFFF"/>
        </w:rPr>
        <w:t xml:space="preserve"> если иной порядок оформления акта не установлен Правительством Российской Федерации</w:t>
      </w:r>
      <w:r>
        <w:rPr>
          <w:color w:val="000000"/>
          <w:sz w:val="28"/>
          <w:szCs w:val="28"/>
        </w:rPr>
        <w:t>.</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ascii="Times New Roman" w:hAnsi="Times New Roman" w:cs="Times New Roman"/>
          <w:color w:val="000000"/>
          <w:sz w:val="28"/>
          <w:szCs w:val="28"/>
        </w:rPr>
        <w:t>Единый портал</w:t>
      </w:r>
      <w:r>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w:t>
      </w:r>
      <w:r>
        <w:rPr>
          <w:rFonts w:ascii="Times New Roman" w:hAnsi="Times New Roman" w:cs="Times New Roman"/>
          <w:color w:val="000000"/>
          <w:sz w:val="28"/>
          <w:szCs w:val="28"/>
        </w:rPr>
        <w:lastRenderedPageBreak/>
        <w:t>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39–40 </w:t>
      </w:r>
      <w:r>
        <w:rPr>
          <w:rFonts w:ascii="Times New Roman" w:hAnsi="Times New Roman" w:cs="Times New Roman"/>
          <w:color w:val="000000" w:themeColor="text1"/>
          <w:sz w:val="28"/>
          <w:szCs w:val="28"/>
          <w:shd w:val="clear" w:color="auto" w:fill="FFFFFF"/>
        </w:rPr>
        <w:t xml:space="preserve">Федерального закона </w:t>
      </w:r>
      <w:r>
        <w:rPr>
          <w:rFonts w:ascii="Times New Roman" w:hAnsi="Times New Roman" w:cs="Times New Roman"/>
          <w:color w:val="000000"/>
          <w:sz w:val="28"/>
          <w:szCs w:val="28"/>
        </w:rPr>
        <w:t>от 31 июля 2020 года № 248-ФЗ «О государственном контроле (надзоре) и муниципальном контроле в Российской Федерации»</w:t>
      </w:r>
      <w:r>
        <w:rPr>
          <w:rFonts w:ascii="Times New Roman" w:hAnsi="Times New Roman" w:cs="Times New Roman"/>
          <w:color w:val="000000" w:themeColor="text1"/>
          <w:sz w:val="28"/>
          <w:szCs w:val="28"/>
        </w:rPr>
        <w:t xml:space="preserve"> и разделом 4 настоящего Положения</w:t>
      </w:r>
      <w:r>
        <w:rPr>
          <w:rFonts w:ascii="Times New Roman" w:hAnsi="Times New Roman" w:cs="Times New Roman"/>
          <w:color w:val="000000"/>
          <w:sz w:val="28"/>
          <w:szCs w:val="28"/>
        </w:rPr>
        <w:t>.</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1B7FDF" w:rsidRDefault="001B7FDF" w:rsidP="001B7FDF">
      <w:pPr>
        <w:pStyle w:val="ConsPlusNormal"/>
        <w:ind w:firstLine="709"/>
        <w:jc w:val="both"/>
        <w:rPr>
          <w:rFonts w:ascii="Times New Roman" w:hAnsi="Times New Roman" w:cs="Times New Roman"/>
        </w:rPr>
      </w:pPr>
      <w:bookmarkStart w:id="5" w:name="Par318"/>
      <w:bookmarkEnd w:id="5"/>
      <w:r>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w:t>
      </w:r>
      <w:r>
        <w:rPr>
          <w:rFonts w:ascii="Times New Roman" w:hAnsi="Times New Roman" w:cs="Times New Roman"/>
          <w:color w:val="000000"/>
          <w:sz w:val="28"/>
          <w:szCs w:val="28"/>
        </w:rPr>
        <w:lastRenderedPageBreak/>
        <w:t>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B7FDF" w:rsidRDefault="001B7FDF" w:rsidP="001B7FDF">
      <w:pPr>
        <w:ind w:firstLine="709"/>
        <w:jc w:val="both"/>
        <w:rPr>
          <w:color w:val="000000"/>
          <w:sz w:val="28"/>
          <w:szCs w:val="28"/>
        </w:rPr>
      </w:pPr>
      <w:r>
        <w:rPr>
          <w:color w:val="000000"/>
          <w:sz w:val="28"/>
          <w:szCs w:val="28"/>
        </w:rPr>
        <w:t xml:space="preserve">4) </w:t>
      </w:r>
      <w:r>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color w:val="000000"/>
          <w:sz w:val="28"/>
          <w:szCs w:val="28"/>
        </w:rPr>
        <w:t>;</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3.21.</w:t>
      </w:r>
      <w:r>
        <w:t xml:space="preserve"> </w:t>
      </w:r>
      <w:r>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Чукотского автономного округа</w:t>
      </w:r>
      <w:r>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B7FDF" w:rsidRDefault="001B7FDF" w:rsidP="001B7FDF">
      <w:pPr>
        <w:pStyle w:val="ConsPlusNormal"/>
        <w:ind w:firstLine="709"/>
        <w:jc w:val="both"/>
        <w:rPr>
          <w:rFonts w:ascii="Times New Roman" w:hAnsi="Times New Roman" w:cs="Times New Roman"/>
        </w:rPr>
      </w:pPr>
    </w:p>
    <w:p w:rsidR="001B7FDF" w:rsidRDefault="001B7FDF" w:rsidP="001B7FDF">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1B7FDF" w:rsidRDefault="001B7FDF" w:rsidP="001B7FDF">
      <w:pPr>
        <w:pStyle w:val="ConsPlusNormal"/>
        <w:ind w:firstLine="0"/>
        <w:jc w:val="center"/>
        <w:rPr>
          <w:rFonts w:ascii="Times New Roman" w:hAnsi="Times New Roman" w:cs="Times New Roman"/>
          <w:b/>
          <w:bCs/>
          <w:color w:val="000000"/>
          <w:sz w:val="28"/>
          <w:szCs w:val="28"/>
        </w:rPr>
      </w:pP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 июля 2020 года № 248-ФЗ «О государственном контроле (надзоре) и муниципальном контроле в Российской Федерации».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решений о проведении контрольных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2) актов контрольных мероприятий, предписаний об устранении выявленных нарушений;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p>
    <w:p w:rsidR="001B7FDF" w:rsidRDefault="001B7FDF" w:rsidP="001B7FDF">
      <w:pPr>
        <w:pStyle w:val="s1"/>
        <w:rPr>
          <w:rFonts w:ascii="Times New Roman" w:hAnsi="Times New Roman" w:cs="Times New Roman"/>
          <w:color w:val="000000"/>
          <w:sz w:val="28"/>
          <w:szCs w:val="28"/>
        </w:rPr>
      </w:pPr>
      <w:r>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предварительным информированием Главы Администрации о наличии в</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 Администрации.</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4.6. Жалоба на решение Администрации, действия (бездействие) ее должностных лиц подлежит рассмотрению в течение 20 рабочих дней со дня ее регистрации. </w:t>
      </w:r>
    </w:p>
    <w:p w:rsidR="001B7FDF" w:rsidRDefault="001B7FDF" w:rsidP="001B7FDF">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 не более чем на 20 рабочих дней.</w:t>
      </w:r>
    </w:p>
    <w:p w:rsidR="001B7FDF" w:rsidRDefault="001B7FDF" w:rsidP="001B7FDF">
      <w:pPr>
        <w:pStyle w:val="1"/>
        <w:ind w:firstLine="709"/>
        <w:jc w:val="both"/>
        <w:rPr>
          <w:rFonts w:ascii="Times New Roman" w:hAnsi="Times New Roman" w:cs="Times New Roman"/>
          <w:color w:val="000000"/>
          <w:sz w:val="28"/>
          <w:szCs w:val="28"/>
        </w:rPr>
      </w:pPr>
    </w:p>
    <w:p w:rsidR="001B7FDF" w:rsidRDefault="001B7FDF" w:rsidP="001B7FDF">
      <w:pPr>
        <w:pStyle w:val="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5. Ключевые показатели муниципального жилищного контроля </w:t>
      </w:r>
      <w:r>
        <w:rPr>
          <w:rFonts w:ascii="Times New Roman" w:hAnsi="Times New Roman" w:cs="Times New Roman"/>
          <w:b/>
          <w:bCs/>
          <w:color w:val="000000"/>
          <w:sz w:val="28"/>
          <w:szCs w:val="28"/>
        </w:rPr>
        <w:br/>
        <w:t>и их целевые значения</w:t>
      </w:r>
    </w:p>
    <w:p w:rsidR="001B7FDF" w:rsidRDefault="001B7FDF" w:rsidP="001B7FDF">
      <w:pPr>
        <w:pStyle w:val="1"/>
        <w:jc w:val="both"/>
        <w:rPr>
          <w:rFonts w:ascii="Times New Roman" w:hAnsi="Times New Roman" w:cs="Times New Roman"/>
          <w:sz w:val="28"/>
          <w:szCs w:val="28"/>
        </w:rPr>
      </w:pPr>
      <w:r>
        <w:rPr>
          <w:rFonts w:ascii="Times New Roman" w:hAnsi="Times New Roman" w:cs="Times New Roman"/>
          <w:color w:val="000000"/>
          <w:sz w:val="28"/>
          <w:szCs w:val="28"/>
        </w:rPr>
        <w:lastRenderedPageBreak/>
        <w:tab/>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 июля 2020 года № 248-ФЗ «О государственном контроле (надзоре) и муниципальном контроле в Российской Федерации». </w:t>
      </w:r>
    </w:p>
    <w:p w:rsidR="001B7FDF" w:rsidRDefault="001B7FDF" w:rsidP="001B7FDF">
      <w:pPr>
        <w:pStyle w:val="1"/>
        <w:ind w:firstLine="709"/>
        <w:jc w:val="both"/>
        <w:rPr>
          <w:rFonts w:ascii="Times New Roman" w:hAnsi="Times New Roman" w:cs="Times New Roman"/>
          <w:sz w:val="24"/>
          <w:szCs w:val="24"/>
        </w:rPr>
      </w:pPr>
      <w:r>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жилищного контроля утверждаются решением Совета депутатов городского округа Анадырь</w:t>
      </w:r>
      <w:r>
        <w:rPr>
          <w:rFonts w:ascii="Times New Roman" w:hAnsi="Times New Roman" w:cs="Times New Roman"/>
          <w:color w:val="000000"/>
          <w:sz w:val="24"/>
          <w:szCs w:val="24"/>
        </w:rPr>
        <w:t>.</w:t>
      </w:r>
    </w:p>
    <w:p w:rsidR="001B7FDF" w:rsidRDefault="001B7FDF" w:rsidP="001B7FDF">
      <w:pPr>
        <w:pStyle w:val="ConsTitle"/>
        <w:widowControl/>
        <w:jc w:val="both"/>
        <w:rPr>
          <w:rFonts w:ascii="Times New Roman" w:hAnsi="Times New Roman" w:cs="Times New Roman"/>
          <w:sz w:val="28"/>
          <w:szCs w:val="28"/>
        </w:rPr>
      </w:pPr>
    </w:p>
    <w:p w:rsidR="001B7FDF" w:rsidRDefault="001B7FDF" w:rsidP="001B7FDF">
      <w:pPr>
        <w:pStyle w:val="ConsPlusNormal"/>
        <w:ind w:firstLine="0"/>
        <w:jc w:val="right"/>
        <w:rPr>
          <w:rFonts w:ascii="Times New Roman" w:hAnsi="Times New Roman" w:cs="Times New Roman"/>
          <w:color w:val="000000"/>
        </w:rPr>
      </w:pPr>
      <w:r>
        <w:rPr>
          <w:color w:val="000000"/>
        </w:rPr>
        <w:br w:type="page"/>
      </w:r>
    </w:p>
    <w:p w:rsidR="001B7FDF" w:rsidRDefault="001B7FDF" w:rsidP="001B7FDF">
      <w:pPr>
        <w:pStyle w:val="ConsPlusNormal"/>
        <w:ind w:firstLine="0"/>
        <w:jc w:val="right"/>
        <w:rPr>
          <w:rFonts w:ascii="Times New Roman" w:hAnsi="Times New Roman" w:cs="Times New Roman"/>
        </w:rPr>
      </w:pPr>
      <w:r>
        <w:rPr>
          <w:rFonts w:ascii="Times New Roman" w:hAnsi="Times New Roman" w:cs="Times New Roman"/>
          <w:color w:val="000000"/>
          <w:sz w:val="24"/>
          <w:szCs w:val="24"/>
        </w:rPr>
        <w:lastRenderedPageBreak/>
        <w:t xml:space="preserve">Приложение </w:t>
      </w:r>
    </w:p>
    <w:p w:rsidR="001B7FDF" w:rsidRDefault="001B7FDF" w:rsidP="001B7FDF">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к Положению о муниципальном жилищном</w:t>
      </w:r>
    </w:p>
    <w:p w:rsidR="001B7FDF" w:rsidRDefault="001B7FDF" w:rsidP="001B7FDF">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 контроле в городском округе Анадырь</w:t>
      </w:r>
    </w:p>
    <w:p w:rsidR="001B7FDF" w:rsidRDefault="001B7FDF" w:rsidP="001B7FDF">
      <w:pPr>
        <w:widowControl w:val="0"/>
        <w:autoSpaceDE w:val="0"/>
        <w:jc w:val="both"/>
        <w:rPr>
          <w:color w:val="000000"/>
        </w:rPr>
      </w:pPr>
      <w:bookmarkStart w:id="6" w:name="Par381"/>
      <w:bookmarkEnd w:id="6"/>
    </w:p>
    <w:p w:rsidR="001B7FDF" w:rsidRDefault="001B7FDF" w:rsidP="001B7FDF">
      <w:pPr>
        <w:pStyle w:val="ConsPlusTitle"/>
        <w:jc w:val="center"/>
        <w:rPr>
          <w:rFonts w:ascii="Times New Roman" w:hAnsi="Times New Roman" w:cs="Times New Roman"/>
        </w:rPr>
      </w:pPr>
      <w:r>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1B7FDF" w:rsidRDefault="001B7FDF" w:rsidP="001B7FDF">
      <w:pPr>
        <w:pStyle w:val="ConsPlusTitle"/>
        <w:jc w:val="center"/>
        <w:rPr>
          <w:rFonts w:ascii="Times New Roman" w:hAnsi="Times New Roman" w:cs="Times New Roman"/>
          <w:b w:val="0"/>
          <w:bCs w:val="0"/>
          <w:color w:val="000000"/>
          <w:sz w:val="28"/>
          <w:szCs w:val="28"/>
        </w:rPr>
      </w:pPr>
      <w:r>
        <w:rPr>
          <w:rFonts w:ascii="Times New Roman" w:hAnsi="Times New Roman" w:cs="Times New Roman"/>
          <w:color w:val="000000"/>
          <w:sz w:val="28"/>
          <w:szCs w:val="28"/>
        </w:rPr>
        <w:t xml:space="preserve">проверок при осуществлении </w:t>
      </w:r>
      <w:r>
        <w:rPr>
          <w:rFonts w:ascii="Times New Roman" w:hAnsi="Times New Roman" w:cs="Times New Roman"/>
          <w:sz w:val="28"/>
          <w:szCs w:val="28"/>
        </w:rPr>
        <w:t xml:space="preserve">Администрацией </w:t>
      </w:r>
      <w:r>
        <w:rPr>
          <w:rFonts w:ascii="Times New Roman" w:hAnsi="Times New Roman" w:cs="Times New Roman"/>
          <w:bCs w:val="0"/>
          <w:sz w:val="28"/>
          <w:szCs w:val="28"/>
        </w:rPr>
        <w:t>городского округа Анадырь</w:t>
      </w:r>
      <w:r>
        <w:rPr>
          <w:rFonts w:ascii="Times New Roman" w:hAnsi="Times New Roman" w:cs="Times New Roman"/>
          <w:b w:val="0"/>
          <w:bCs w:val="0"/>
          <w:i/>
          <w:iCs/>
          <w:sz w:val="24"/>
          <w:szCs w:val="24"/>
        </w:rPr>
        <w:t xml:space="preserve"> </w:t>
      </w:r>
      <w:r>
        <w:rPr>
          <w:rFonts w:ascii="Times New Roman" w:hAnsi="Times New Roman" w:cs="Times New Roman"/>
          <w:b w:val="0"/>
          <w:bCs w:val="0"/>
          <w:sz w:val="28"/>
          <w:szCs w:val="28"/>
        </w:rPr>
        <w:t xml:space="preserve"> </w:t>
      </w:r>
    </w:p>
    <w:p w:rsidR="001B7FDF" w:rsidRDefault="001B7FDF" w:rsidP="001B7FDF">
      <w:pPr>
        <w:jc w:val="center"/>
        <w:rPr>
          <w:color w:val="000000"/>
        </w:rPr>
      </w:pPr>
      <w:bookmarkStart w:id="7" w:name="_Hlk77689331"/>
      <w:r>
        <w:rPr>
          <w:b/>
          <w:bCs/>
          <w:color w:val="000000"/>
          <w:sz w:val="28"/>
          <w:szCs w:val="28"/>
        </w:rPr>
        <w:t>муниципального жилищного контроля в городском округе Анадырь</w:t>
      </w:r>
    </w:p>
    <w:bookmarkEnd w:id="7"/>
    <w:p w:rsidR="001B7FDF" w:rsidRDefault="001B7FDF" w:rsidP="001B7FDF">
      <w:pPr>
        <w:pStyle w:val="ConsPlusNormal"/>
        <w:ind w:firstLine="0"/>
        <w:jc w:val="both"/>
        <w:rPr>
          <w:rFonts w:ascii="Times New Roman" w:hAnsi="Times New Roman" w:cs="Times New Roman"/>
          <w:color w:val="000000"/>
        </w:rPr>
      </w:pP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31июля 2020 № 248-ФЗ «О государственном контроле (надзоре) и муниципальном контроле в Российской </w:t>
      </w:r>
      <w:r>
        <w:rPr>
          <w:rFonts w:ascii="Times New Roman" w:hAnsi="Times New Roman" w:cs="Times New Roman"/>
          <w:color w:val="000000"/>
          <w:sz w:val="28"/>
          <w:szCs w:val="28"/>
        </w:rPr>
        <w:lastRenderedPageBreak/>
        <w:t>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1B7FDF" w:rsidRDefault="001B7FDF" w:rsidP="001B7FDF">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8" w:name="_Hlk79571629"/>
      <w:r>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8"/>
      <w:r>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1B7FDF" w:rsidRDefault="001B7FDF" w:rsidP="001B7FDF">
      <w:pPr>
        <w:pStyle w:val="ConsPlusNormal"/>
        <w:ind w:firstLine="709"/>
        <w:jc w:val="both"/>
      </w:pPr>
      <w:r>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A4553A" w:rsidRDefault="00A4553A">
      <w:bookmarkStart w:id="9" w:name="_GoBack"/>
      <w:bookmarkEnd w:id="9"/>
    </w:p>
    <w:sectPr w:rsidR="00A455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B51"/>
    <w:rsid w:val="001B7FDF"/>
    <w:rsid w:val="00490B51"/>
    <w:rsid w:val="00A45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F5AA05-FE30-43EF-83A7-58503F97B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F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1B7FDF"/>
    <w:rPr>
      <w:color w:val="0000FF"/>
      <w:u w:val="single"/>
    </w:rPr>
  </w:style>
  <w:style w:type="paragraph" w:customStyle="1" w:styleId="ConsPlusTitle">
    <w:name w:val="ConsPlusTitle"/>
    <w:rsid w:val="001B7FDF"/>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1B7FD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rsid w:val="001B7FD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1B7FDF"/>
    <w:pPr>
      <w:ind w:firstLine="720"/>
      <w:jc w:val="both"/>
    </w:pPr>
    <w:rPr>
      <w:rFonts w:ascii="Arial" w:hAnsi="Arial" w:cs="Arial"/>
      <w:sz w:val="26"/>
      <w:szCs w:val="26"/>
    </w:rPr>
  </w:style>
  <w:style w:type="paragraph" w:customStyle="1" w:styleId="1">
    <w:name w:val="Без интервала1"/>
    <w:rsid w:val="001B7FDF"/>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13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theme" Target="theme/theme1.xml"/><Relationship Id="rId4" Type="http://schemas.openxmlformats.org/officeDocument/2006/relationships/hyperlink" Target="https://login.consultant.ru/link/?req=doc&amp;base=LAW&amp;n=358750&amp;date=25.06.2021&amp;demo=1&amp;dst=100512&amp;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6244</Words>
  <Characters>35595</Characters>
  <Application>Microsoft Office Word</Application>
  <DocSecurity>0</DocSecurity>
  <Lines>296</Lines>
  <Paragraphs>83</Paragraphs>
  <ScaleCrop>false</ScaleCrop>
  <Company/>
  <LinksUpToDate>false</LinksUpToDate>
  <CharactersWithSpaces>41756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Соколов</dc:creator>
  <cp:keywords/>
  <dc:description/>
  <cp:lastModifiedBy>Олег Соколов</cp:lastModifiedBy>
  <cp:revision>3</cp:revision>
  <dcterms:created xsi:type="dcterms:W3CDTF">2021-12-16T07:05:00Z</dcterms:created>
  <dcterms:modified xsi:type="dcterms:W3CDTF">2021-12-16T07:06:00Z</dcterms:modified>
</cp:coreProperties>
</file>